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C462" w14:textId="19B2BC24" w:rsidR="00387F54" w:rsidRDefault="00387F54" w:rsidP="00387F54">
      <w:pPr>
        <w:spacing w:line="360" w:lineRule="auto"/>
      </w:pPr>
      <w:bookmarkStart w:id="0" w:name="_GoBack"/>
      <w:bookmarkEnd w:id="0"/>
      <w:r>
        <w:t>Supplemental Reminder</w:t>
      </w:r>
    </w:p>
    <w:p w14:paraId="7ECDE6DF" w14:textId="34A58E95" w:rsidR="00387F54" w:rsidRDefault="00387F54" w:rsidP="00387F54">
      <w:pPr>
        <w:spacing w:line="360" w:lineRule="auto"/>
      </w:pPr>
      <w:r>
        <w:rPr>
          <w:b/>
        </w:rPr>
        <w:t>To:</w:t>
      </w:r>
      <w:r>
        <w:t xml:space="preserve"> Non-Respondent EMS Agencies</w:t>
      </w:r>
    </w:p>
    <w:p w14:paraId="68165BD6" w14:textId="0551EDB0" w:rsidR="00E81208" w:rsidRPr="00387F54" w:rsidRDefault="00387F54" w:rsidP="00387F54">
      <w:pPr>
        <w:spacing w:line="360" w:lineRule="auto"/>
      </w:pPr>
      <w:r>
        <w:rPr>
          <w:b/>
        </w:rPr>
        <w:t>Subject Line:</w:t>
      </w:r>
      <w:r>
        <w:t xml:space="preserve"> </w:t>
      </w:r>
      <w:r w:rsidR="00E81208" w:rsidRPr="007048D9">
        <w:rPr>
          <w:rFonts w:ascii="Cambria" w:eastAsia="MS Mincho" w:hAnsi="Cambria" w:cs="Times New Roman"/>
        </w:rPr>
        <w:t xml:space="preserve">Improving EMS Care for Children in </w:t>
      </w:r>
      <w:r w:rsidR="00E81208" w:rsidRPr="007048D9">
        <w:rPr>
          <w:rFonts w:ascii="Cambria" w:eastAsia="MS Mincho" w:hAnsi="Cambria" w:cs="Times New Roman"/>
          <w:highlight w:val="yellow"/>
        </w:rPr>
        <w:t>State</w:t>
      </w:r>
    </w:p>
    <w:p w14:paraId="6DA45E7B" w14:textId="55C98A78" w:rsidR="00CF53F1" w:rsidRDefault="00CF53F1"/>
    <w:p w14:paraId="6982F3F8" w14:textId="77777777" w:rsidR="002D057D" w:rsidRPr="00F72F65" w:rsidRDefault="002D057D" w:rsidP="002D057D">
      <w:pPr>
        <w:rPr>
          <w:color w:val="FF0000"/>
        </w:rPr>
      </w:pPr>
      <w:r>
        <w:rPr>
          <w:color w:val="FF0000"/>
        </w:rPr>
        <w:t>Note: T</w:t>
      </w:r>
      <w:r w:rsidRPr="00F72F65">
        <w:rPr>
          <w:color w:val="FF0000"/>
        </w:rPr>
        <w:t xml:space="preserve">he information above </w:t>
      </w:r>
      <w:r>
        <w:rPr>
          <w:color w:val="FF0000"/>
        </w:rPr>
        <w:t xml:space="preserve">is purely for guidance and </w:t>
      </w:r>
      <w:r w:rsidRPr="00F72F65">
        <w:rPr>
          <w:color w:val="FF0000"/>
        </w:rPr>
        <w:t xml:space="preserve">must be deleted before using this </w:t>
      </w:r>
      <w:r>
        <w:rPr>
          <w:color w:val="FF0000"/>
        </w:rPr>
        <w:t xml:space="preserve">Word </w:t>
      </w:r>
      <w:r w:rsidRPr="00F72F65">
        <w:rPr>
          <w:color w:val="FF0000"/>
        </w:rPr>
        <w:t>document for the mail merge! Only the image and the information below should be used for the message in the body of the email</w:t>
      </w:r>
      <w:r>
        <w:rPr>
          <w:color w:val="FF0000"/>
        </w:rPr>
        <w:t xml:space="preserve"> sent to your agencies</w:t>
      </w:r>
      <w:r w:rsidRPr="00F72F65">
        <w:rPr>
          <w:color w:val="FF0000"/>
        </w:rPr>
        <w:t>.</w:t>
      </w:r>
    </w:p>
    <w:p w14:paraId="2FD20C1D" w14:textId="28278B4E" w:rsidR="00CF53F1" w:rsidRDefault="00CF53F1"/>
    <w:p w14:paraId="1017EFDA" w14:textId="77777777" w:rsidR="00CF53F1" w:rsidRDefault="00CF53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3030"/>
      </w:tblGrid>
      <w:tr w:rsidR="00A702B4" w14:paraId="1FE1B32C" w14:textId="77777777" w:rsidTr="00CF53F1">
        <w:tc>
          <w:tcPr>
            <w:tcW w:w="9360" w:type="dxa"/>
            <w:gridSpan w:val="2"/>
          </w:tcPr>
          <w:p w14:paraId="7D3CC86B" w14:textId="5327D3A0" w:rsidR="00A702B4" w:rsidRDefault="007F7878" w:rsidP="00EF239B">
            <w:r>
              <w:rPr>
                <w:noProof/>
              </w:rPr>
              <w:drawing>
                <wp:inline distT="0" distB="0" distL="0" distR="0" wp14:anchorId="39EE757F" wp14:editId="6B79BF87">
                  <wp:extent cx="2752725" cy="10096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SC Logo Sdi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53" cy="10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B4" w14:paraId="60653CDB" w14:textId="77777777" w:rsidTr="00CF53F1">
        <w:tc>
          <w:tcPr>
            <w:tcW w:w="9360" w:type="dxa"/>
            <w:gridSpan w:val="2"/>
          </w:tcPr>
          <w:p w14:paraId="6EC93AE0" w14:textId="77777777" w:rsidR="005923AB" w:rsidRDefault="005923AB" w:rsidP="005923AB">
            <w:pPr>
              <w:rPr>
                <w:rFonts w:ascii="Cambria" w:hAnsi="Cambria"/>
              </w:rPr>
            </w:pPr>
          </w:p>
          <w:p w14:paraId="61233B65" w14:textId="77777777" w:rsidR="00E81208" w:rsidRPr="00CA4F96" w:rsidRDefault="00E81208" w:rsidP="00E81208">
            <w:pPr>
              <w:rPr>
                <w:rFonts w:ascii="Cambria" w:hAnsi="Cambria"/>
              </w:rPr>
            </w:pPr>
            <w:r w:rsidRPr="00CA4F96">
              <w:rPr>
                <w:rFonts w:ascii="Cambria" w:hAnsi="Cambria"/>
              </w:rPr>
              <w:t>Dear [</w:t>
            </w:r>
            <w:r w:rsidRPr="00CA4F96">
              <w:rPr>
                <w:rFonts w:ascii="Cambria" w:hAnsi="Cambria"/>
                <w:highlight w:val="yellow"/>
              </w:rPr>
              <w:t>Name</w:t>
            </w:r>
            <w:r w:rsidRPr="00CA4F96">
              <w:rPr>
                <w:rFonts w:ascii="Cambria" w:hAnsi="Cambria"/>
              </w:rPr>
              <w:t>],</w:t>
            </w:r>
          </w:p>
          <w:p w14:paraId="1FAA7DAA" w14:textId="77777777" w:rsidR="00E81208" w:rsidRPr="00CA4F96" w:rsidRDefault="00E81208" w:rsidP="00E81208">
            <w:pPr>
              <w:rPr>
                <w:rFonts w:ascii="Cambria" w:hAnsi="Cambria"/>
              </w:rPr>
            </w:pPr>
          </w:p>
          <w:p w14:paraId="6AA3B2C7" w14:textId="7D4D0AF6" w:rsidR="00E81208" w:rsidRPr="00CA4F96" w:rsidRDefault="00E81208" w:rsidP="00E81208">
            <w:pPr>
              <w:rPr>
                <w:rFonts w:ascii="Cambria" w:hAnsi="Cambria"/>
              </w:rPr>
            </w:pPr>
            <w:r w:rsidRPr="00CA4F96">
              <w:rPr>
                <w:rFonts w:ascii="Cambria" w:hAnsi="Cambria"/>
              </w:rPr>
              <w:t xml:space="preserve">You may recall a few weeks ago I contacted you about an upcoming quality improvement effort conducted by the </w:t>
            </w:r>
            <w:r w:rsidR="005F08C3">
              <w:rPr>
                <w:rFonts w:ascii="Cambria" w:hAnsi="Cambria"/>
              </w:rPr>
              <w:t>EMSC</w:t>
            </w:r>
            <w:r w:rsidR="007F7878">
              <w:rPr>
                <w:rFonts w:ascii="Cambria" w:hAnsi="Cambria"/>
              </w:rPr>
              <w:t xml:space="preserve"> Data Center (EDC)</w:t>
            </w:r>
            <w:r w:rsidRPr="00CA4F96">
              <w:rPr>
                <w:rFonts w:ascii="Cambria" w:hAnsi="Cambria"/>
              </w:rPr>
              <w:t xml:space="preserve"> in partnership with us here at the [</w:t>
            </w:r>
            <w:r w:rsidRPr="00CA4F96">
              <w:rPr>
                <w:rFonts w:ascii="Cambria" w:hAnsi="Cambria"/>
                <w:highlight w:val="yellow"/>
              </w:rPr>
              <w:t>State</w:t>
            </w:r>
            <w:r w:rsidRPr="00CA4F96">
              <w:rPr>
                <w:rFonts w:ascii="Cambria" w:hAnsi="Cambria"/>
              </w:rPr>
              <w:t>] EMSC Program.</w:t>
            </w:r>
          </w:p>
          <w:p w14:paraId="250E7C33" w14:textId="77777777" w:rsidR="00E81208" w:rsidRPr="00CA4F96" w:rsidRDefault="00E81208" w:rsidP="00E81208">
            <w:pPr>
              <w:rPr>
                <w:rFonts w:ascii="Cambria" w:hAnsi="Cambria"/>
              </w:rPr>
            </w:pPr>
          </w:p>
          <w:p w14:paraId="37BF6654" w14:textId="5DC37792" w:rsidR="00E81208" w:rsidRPr="00CA4F96" w:rsidRDefault="00E81208" w:rsidP="00E81208">
            <w:pPr>
              <w:rPr>
                <w:rFonts w:ascii="Cambria" w:hAnsi="Cambria"/>
              </w:rPr>
            </w:pPr>
            <w:r w:rsidRPr="00CA4F96">
              <w:rPr>
                <w:rFonts w:ascii="Cambria" w:hAnsi="Cambria"/>
              </w:rPr>
              <w:t xml:space="preserve">By now, you should have received several invitations from </w:t>
            </w:r>
            <w:r w:rsidR="007F7878">
              <w:rPr>
                <w:rFonts w:ascii="Cambria" w:hAnsi="Cambria"/>
              </w:rPr>
              <w:t>the EDC</w:t>
            </w:r>
            <w:r w:rsidRPr="00CA4F96">
              <w:rPr>
                <w:rFonts w:ascii="Cambria" w:hAnsi="Cambria"/>
              </w:rPr>
              <w:t xml:space="preserve"> to complete a questionnaire. If you do not recall seeing these invitations, please check your spam folder. The messages are being sent from the email address </w:t>
            </w:r>
            <w:hyperlink r:id="rId8" w:history="1">
              <w:r w:rsidRPr="00CA4F96">
                <w:rPr>
                  <w:rStyle w:val="Hyperlink"/>
                  <w:rFonts w:ascii="Cambria" w:hAnsi="Cambria"/>
                </w:rPr>
                <w:t>emsc@hsc.utah.edu</w:t>
              </w:r>
            </w:hyperlink>
            <w:r w:rsidRPr="00CA4F96">
              <w:rPr>
                <w:rFonts w:ascii="Cambria" w:hAnsi="Cambria"/>
              </w:rPr>
              <w:t>, with the display name of “</w:t>
            </w:r>
            <w:r w:rsidR="00AE20AC">
              <w:t>EMSC Data Center | University of Utah</w:t>
            </w:r>
            <w:r w:rsidRPr="00CA4F96">
              <w:rPr>
                <w:rFonts w:ascii="Cambria" w:hAnsi="Cambria"/>
              </w:rPr>
              <w:t xml:space="preserve">”. </w:t>
            </w:r>
          </w:p>
          <w:p w14:paraId="44C56807" w14:textId="77777777" w:rsidR="00E81208" w:rsidRPr="00CA4F96" w:rsidRDefault="00E81208" w:rsidP="00E81208">
            <w:pPr>
              <w:rPr>
                <w:rFonts w:ascii="Cambria" w:hAnsi="Cambria"/>
              </w:rPr>
            </w:pPr>
          </w:p>
          <w:p w14:paraId="6434A145" w14:textId="0DB76BB3" w:rsidR="00E81208" w:rsidRPr="00CA4F96" w:rsidRDefault="007F7878" w:rsidP="00E81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EDC</w:t>
            </w:r>
            <w:r w:rsidR="00E81208" w:rsidRPr="00CA4F96">
              <w:rPr>
                <w:rFonts w:ascii="Cambria" w:hAnsi="Cambria"/>
              </w:rPr>
              <w:t xml:space="preserve"> will soon reach out to you again, but for your convenience, I am also including the link to the questionnaire below:</w:t>
            </w:r>
          </w:p>
          <w:p w14:paraId="521BADE8" w14:textId="77777777" w:rsidR="00E81208" w:rsidRPr="00CA4F96" w:rsidRDefault="00E81208" w:rsidP="00E81208">
            <w:pPr>
              <w:rPr>
                <w:rFonts w:ascii="Cambria" w:hAnsi="Cambria"/>
              </w:rPr>
            </w:pPr>
          </w:p>
          <w:p w14:paraId="0AEB6EF5" w14:textId="77777777" w:rsidR="00E81208" w:rsidRPr="00CA4F96" w:rsidRDefault="0076443E" w:rsidP="00E81208">
            <w:pPr>
              <w:rPr>
                <w:rFonts w:ascii="Cambria" w:hAnsi="Cambria"/>
              </w:rPr>
            </w:pPr>
            <w:hyperlink r:id="rId9" w:history="1">
              <w:r w:rsidR="00E81208" w:rsidRPr="00CA4F96">
                <w:rPr>
                  <w:rStyle w:val="Hyperlink"/>
                  <w:rFonts w:ascii="Cambria" w:hAnsi="Cambria"/>
                </w:rPr>
                <w:t>www.emscsurveys.org</w:t>
              </w:r>
            </w:hyperlink>
          </w:p>
          <w:p w14:paraId="050C6009" w14:textId="77777777" w:rsidR="00E81208" w:rsidRPr="00CA4F96" w:rsidRDefault="00E81208" w:rsidP="00E81208">
            <w:pPr>
              <w:rPr>
                <w:rFonts w:ascii="Cambria" w:hAnsi="Cambria"/>
              </w:rPr>
            </w:pPr>
          </w:p>
          <w:p w14:paraId="46CCE122" w14:textId="77777777" w:rsidR="00E81208" w:rsidRPr="00CA4F96" w:rsidRDefault="00E81208" w:rsidP="00E81208">
            <w:pPr>
              <w:rPr>
                <w:rFonts w:ascii="Cambria" w:hAnsi="Cambria"/>
              </w:rPr>
            </w:pPr>
          </w:p>
          <w:p w14:paraId="3CE5A11B" w14:textId="77777777" w:rsidR="00E81208" w:rsidRPr="00CA4F96" w:rsidRDefault="00E81208" w:rsidP="00E81208">
            <w:pPr>
              <w:rPr>
                <w:rFonts w:ascii="Cambria" w:hAnsi="Cambria"/>
              </w:rPr>
            </w:pPr>
            <w:r w:rsidRPr="00CA4F96">
              <w:rPr>
                <w:rFonts w:ascii="Cambria" w:hAnsi="Cambria"/>
              </w:rPr>
              <w:t>I hope you will participate in this important quality improvement project to support the children of [</w:t>
            </w:r>
            <w:r w:rsidRPr="00CA4F96">
              <w:rPr>
                <w:rFonts w:ascii="Cambria" w:hAnsi="Cambria"/>
                <w:highlight w:val="yellow"/>
              </w:rPr>
              <w:t>State</w:t>
            </w:r>
            <w:r w:rsidRPr="00CA4F96">
              <w:rPr>
                <w:rFonts w:ascii="Cambria" w:hAnsi="Cambria"/>
              </w:rPr>
              <w:t>].</w:t>
            </w:r>
          </w:p>
          <w:p w14:paraId="39C89E14" w14:textId="38E49D49" w:rsidR="005923AB" w:rsidRDefault="005923AB" w:rsidP="00E81208"/>
        </w:tc>
      </w:tr>
      <w:tr w:rsidR="00CF53F1" w14:paraId="080A8706" w14:textId="77777777" w:rsidTr="00CF53F1">
        <w:tc>
          <w:tcPr>
            <w:tcW w:w="9360" w:type="dxa"/>
            <w:gridSpan w:val="2"/>
          </w:tcPr>
          <w:p w14:paraId="5D25A3D2" w14:textId="77777777" w:rsidR="00CF53F1" w:rsidRDefault="00CF53F1" w:rsidP="00EF239B"/>
        </w:tc>
      </w:tr>
      <w:tr w:rsidR="00A702B4" w14:paraId="74C89594" w14:textId="77777777" w:rsidTr="00CF53F1">
        <w:tc>
          <w:tcPr>
            <w:tcW w:w="6330" w:type="dxa"/>
          </w:tcPr>
          <w:p w14:paraId="2EA8265A" w14:textId="77777777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>Thank you,</w:t>
            </w:r>
          </w:p>
          <w:p w14:paraId="03D40BBD" w14:textId="77777777" w:rsidR="005923AB" w:rsidRPr="007048D9" w:rsidRDefault="005923AB" w:rsidP="005923AB">
            <w:pPr>
              <w:rPr>
                <w:rFonts w:ascii="Cambria" w:hAnsi="Cambria"/>
              </w:rPr>
            </w:pPr>
            <w:r w:rsidRPr="007048D9">
              <w:rPr>
                <w:rFonts w:ascii="Cambria" w:hAnsi="Cambria"/>
              </w:rPr>
              <w:t>[</w:t>
            </w:r>
            <w:r w:rsidRPr="007048D9">
              <w:rPr>
                <w:rFonts w:ascii="Cambria" w:hAnsi="Cambria"/>
                <w:highlight w:val="yellow"/>
              </w:rPr>
              <w:t>Name</w:t>
            </w:r>
            <w:r w:rsidRPr="007048D9">
              <w:rPr>
                <w:rFonts w:ascii="Cambria" w:hAnsi="Cambria"/>
              </w:rPr>
              <w:t>]</w:t>
            </w:r>
          </w:p>
          <w:p w14:paraId="4779BC69" w14:textId="77777777" w:rsidR="00A702B4" w:rsidRDefault="00A702B4" w:rsidP="005923AB">
            <w:pPr>
              <w:ind w:right="90"/>
            </w:pPr>
          </w:p>
        </w:tc>
        <w:tc>
          <w:tcPr>
            <w:tcW w:w="3030" w:type="dxa"/>
          </w:tcPr>
          <w:p w14:paraId="243DE00A" w14:textId="78D2F83F" w:rsidR="00A702B4" w:rsidRDefault="00A702B4" w:rsidP="00EF239B">
            <w:r>
              <w:rPr>
                <w:rFonts w:ascii="Romande ADF Std" w:hAnsi="Romande ADF Std"/>
                <w:color w:val="FFFFFF" w:themeColor="background1"/>
                <w:kern w:val="24"/>
                <w:sz w:val="16"/>
                <w:szCs w:val="18"/>
              </w:rPr>
              <w:t xml:space="preserve">     </w:t>
            </w:r>
          </w:p>
        </w:tc>
      </w:tr>
    </w:tbl>
    <w:p w14:paraId="45FA678E" w14:textId="5CABC59E" w:rsidR="005D7B7F" w:rsidRPr="005D7B7F" w:rsidRDefault="005D7B7F" w:rsidP="0040761D">
      <w:pPr>
        <w:ind w:right="90"/>
        <w:rPr>
          <w:rFonts w:cs="Calibri"/>
          <w:bCs/>
          <w:lang w:val="en-CA" w:eastAsia="en-CA"/>
        </w:rPr>
      </w:pPr>
    </w:p>
    <w:sectPr w:rsidR="005D7B7F" w:rsidRPr="005D7B7F" w:rsidSect="0045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0951" w14:textId="77777777" w:rsidR="00534126" w:rsidRDefault="00534126" w:rsidP="002900C4">
      <w:r>
        <w:separator/>
      </w:r>
    </w:p>
  </w:endnote>
  <w:endnote w:type="continuationSeparator" w:id="0">
    <w:p w14:paraId="3656A8A6" w14:textId="77777777" w:rsidR="00534126" w:rsidRDefault="00534126" w:rsidP="002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de ADF St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0E61" w14:textId="77777777" w:rsidR="00534126" w:rsidRDefault="00534126" w:rsidP="002900C4">
      <w:r>
        <w:separator/>
      </w:r>
    </w:p>
  </w:footnote>
  <w:footnote w:type="continuationSeparator" w:id="0">
    <w:p w14:paraId="03BFB74A" w14:textId="77777777" w:rsidR="00534126" w:rsidRDefault="00534126" w:rsidP="0029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434"/>
    <w:multiLevelType w:val="hybridMultilevel"/>
    <w:tmpl w:val="93A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78B"/>
    <w:multiLevelType w:val="hybridMultilevel"/>
    <w:tmpl w:val="0BF66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3261D6"/>
    <w:multiLevelType w:val="hybridMultilevel"/>
    <w:tmpl w:val="37D65C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C4"/>
    <w:rsid w:val="00020C26"/>
    <w:rsid w:val="00031EA1"/>
    <w:rsid w:val="00032B5F"/>
    <w:rsid w:val="000D4099"/>
    <w:rsid w:val="000F335F"/>
    <w:rsid w:val="0011491C"/>
    <w:rsid w:val="001204A2"/>
    <w:rsid w:val="00131924"/>
    <w:rsid w:val="00132A6B"/>
    <w:rsid w:val="00136B6F"/>
    <w:rsid w:val="00142952"/>
    <w:rsid w:val="00154B93"/>
    <w:rsid w:val="001640EE"/>
    <w:rsid w:val="0019015D"/>
    <w:rsid w:val="001B167B"/>
    <w:rsid w:val="00223B05"/>
    <w:rsid w:val="00224E1C"/>
    <w:rsid w:val="0024535D"/>
    <w:rsid w:val="0025010D"/>
    <w:rsid w:val="002514E2"/>
    <w:rsid w:val="00261CC5"/>
    <w:rsid w:val="002715F1"/>
    <w:rsid w:val="0027653F"/>
    <w:rsid w:val="00277F05"/>
    <w:rsid w:val="002900C4"/>
    <w:rsid w:val="002A2EAB"/>
    <w:rsid w:val="002B0CD7"/>
    <w:rsid w:val="002D057D"/>
    <w:rsid w:val="002E096D"/>
    <w:rsid w:val="00316F62"/>
    <w:rsid w:val="00332853"/>
    <w:rsid w:val="00334700"/>
    <w:rsid w:val="00341B64"/>
    <w:rsid w:val="003422AE"/>
    <w:rsid w:val="003733F0"/>
    <w:rsid w:val="00382F25"/>
    <w:rsid w:val="003840F3"/>
    <w:rsid w:val="00387EFA"/>
    <w:rsid w:val="00387F54"/>
    <w:rsid w:val="003A2DB5"/>
    <w:rsid w:val="003C7D10"/>
    <w:rsid w:val="003E384D"/>
    <w:rsid w:val="003F31D2"/>
    <w:rsid w:val="0040761D"/>
    <w:rsid w:val="004339A1"/>
    <w:rsid w:val="00444662"/>
    <w:rsid w:val="00450BA8"/>
    <w:rsid w:val="00453ED8"/>
    <w:rsid w:val="004735F0"/>
    <w:rsid w:val="00475CBD"/>
    <w:rsid w:val="00476789"/>
    <w:rsid w:val="004961C3"/>
    <w:rsid w:val="004B5CBA"/>
    <w:rsid w:val="004F57C1"/>
    <w:rsid w:val="00500A53"/>
    <w:rsid w:val="00506DDA"/>
    <w:rsid w:val="005172CB"/>
    <w:rsid w:val="00533247"/>
    <w:rsid w:val="00534126"/>
    <w:rsid w:val="005454C2"/>
    <w:rsid w:val="0055447B"/>
    <w:rsid w:val="00555DE4"/>
    <w:rsid w:val="0055648D"/>
    <w:rsid w:val="00585858"/>
    <w:rsid w:val="005923AB"/>
    <w:rsid w:val="00595443"/>
    <w:rsid w:val="005B6B8E"/>
    <w:rsid w:val="005C2EC7"/>
    <w:rsid w:val="005D2A2F"/>
    <w:rsid w:val="005D7B7F"/>
    <w:rsid w:val="005F08C3"/>
    <w:rsid w:val="005F2F3E"/>
    <w:rsid w:val="00621FFE"/>
    <w:rsid w:val="00622E1E"/>
    <w:rsid w:val="00625771"/>
    <w:rsid w:val="00630549"/>
    <w:rsid w:val="00630B7A"/>
    <w:rsid w:val="0064329D"/>
    <w:rsid w:val="0064755B"/>
    <w:rsid w:val="00650984"/>
    <w:rsid w:val="00685434"/>
    <w:rsid w:val="006C094F"/>
    <w:rsid w:val="006D19D8"/>
    <w:rsid w:val="006D2E84"/>
    <w:rsid w:val="006D7DF7"/>
    <w:rsid w:val="006E1AD1"/>
    <w:rsid w:val="006F3C99"/>
    <w:rsid w:val="006F7CEC"/>
    <w:rsid w:val="00732C1B"/>
    <w:rsid w:val="00735C61"/>
    <w:rsid w:val="00744CFD"/>
    <w:rsid w:val="007522FE"/>
    <w:rsid w:val="0075509C"/>
    <w:rsid w:val="00757D83"/>
    <w:rsid w:val="0076443E"/>
    <w:rsid w:val="0079665E"/>
    <w:rsid w:val="007A3A53"/>
    <w:rsid w:val="007A5B49"/>
    <w:rsid w:val="007D203B"/>
    <w:rsid w:val="007D48AC"/>
    <w:rsid w:val="007D6C00"/>
    <w:rsid w:val="007D7E06"/>
    <w:rsid w:val="007E3682"/>
    <w:rsid w:val="007F7878"/>
    <w:rsid w:val="00806ADD"/>
    <w:rsid w:val="00807FA1"/>
    <w:rsid w:val="0081148E"/>
    <w:rsid w:val="00814101"/>
    <w:rsid w:val="008162F1"/>
    <w:rsid w:val="00835D17"/>
    <w:rsid w:val="008523F1"/>
    <w:rsid w:val="008563E1"/>
    <w:rsid w:val="008B11FE"/>
    <w:rsid w:val="008C262A"/>
    <w:rsid w:val="008E332E"/>
    <w:rsid w:val="009460AA"/>
    <w:rsid w:val="00956E32"/>
    <w:rsid w:val="00980787"/>
    <w:rsid w:val="009A0D25"/>
    <w:rsid w:val="009A23FF"/>
    <w:rsid w:val="009B63A8"/>
    <w:rsid w:val="009D013B"/>
    <w:rsid w:val="009F1190"/>
    <w:rsid w:val="009F6E13"/>
    <w:rsid w:val="00A10283"/>
    <w:rsid w:val="00A702B4"/>
    <w:rsid w:val="00A75AF0"/>
    <w:rsid w:val="00A76AFD"/>
    <w:rsid w:val="00A912D0"/>
    <w:rsid w:val="00A9731A"/>
    <w:rsid w:val="00AA1C43"/>
    <w:rsid w:val="00AC70FA"/>
    <w:rsid w:val="00AE20AC"/>
    <w:rsid w:val="00B01C70"/>
    <w:rsid w:val="00B02BFA"/>
    <w:rsid w:val="00B15AF3"/>
    <w:rsid w:val="00B37751"/>
    <w:rsid w:val="00B47E80"/>
    <w:rsid w:val="00B563A6"/>
    <w:rsid w:val="00B624B7"/>
    <w:rsid w:val="00B6556B"/>
    <w:rsid w:val="00B77566"/>
    <w:rsid w:val="00B80F1C"/>
    <w:rsid w:val="00B83438"/>
    <w:rsid w:val="00B87FC8"/>
    <w:rsid w:val="00BC5599"/>
    <w:rsid w:val="00C055A5"/>
    <w:rsid w:val="00C1727E"/>
    <w:rsid w:val="00C17C6B"/>
    <w:rsid w:val="00C4236D"/>
    <w:rsid w:val="00C50D53"/>
    <w:rsid w:val="00C54C45"/>
    <w:rsid w:val="00C56383"/>
    <w:rsid w:val="00C61530"/>
    <w:rsid w:val="00C94392"/>
    <w:rsid w:val="00CA10B8"/>
    <w:rsid w:val="00CB48BD"/>
    <w:rsid w:val="00CC249E"/>
    <w:rsid w:val="00CC491D"/>
    <w:rsid w:val="00CD4661"/>
    <w:rsid w:val="00CF0A5D"/>
    <w:rsid w:val="00CF0E90"/>
    <w:rsid w:val="00CF53F1"/>
    <w:rsid w:val="00D07B18"/>
    <w:rsid w:val="00D25B4E"/>
    <w:rsid w:val="00D45C4D"/>
    <w:rsid w:val="00D53B78"/>
    <w:rsid w:val="00D66403"/>
    <w:rsid w:val="00D676E0"/>
    <w:rsid w:val="00DC7F0E"/>
    <w:rsid w:val="00DD602C"/>
    <w:rsid w:val="00DE03B8"/>
    <w:rsid w:val="00E0403F"/>
    <w:rsid w:val="00E1065A"/>
    <w:rsid w:val="00E14BC4"/>
    <w:rsid w:val="00E20527"/>
    <w:rsid w:val="00E36EA7"/>
    <w:rsid w:val="00E60216"/>
    <w:rsid w:val="00E60326"/>
    <w:rsid w:val="00E775B1"/>
    <w:rsid w:val="00E81208"/>
    <w:rsid w:val="00EE6812"/>
    <w:rsid w:val="00EF22C9"/>
    <w:rsid w:val="00F352F9"/>
    <w:rsid w:val="00F722CD"/>
    <w:rsid w:val="00F87F56"/>
    <w:rsid w:val="00F92C48"/>
    <w:rsid w:val="00F941E6"/>
    <w:rsid w:val="00F96D3C"/>
    <w:rsid w:val="00F974CF"/>
    <w:rsid w:val="00FB4FE4"/>
    <w:rsid w:val="00FC2ADC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966863C"/>
  <w15:docId w15:val="{8AC6F9C9-D272-4BAB-A7FC-CBDBF62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C4"/>
  </w:style>
  <w:style w:type="paragraph" w:styleId="Footer">
    <w:name w:val="footer"/>
    <w:basedOn w:val="Normal"/>
    <w:link w:val="Foot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C4"/>
  </w:style>
  <w:style w:type="paragraph" w:styleId="BalloonText">
    <w:name w:val="Balloon Text"/>
    <w:basedOn w:val="Normal"/>
    <w:link w:val="BalloonTextChar"/>
    <w:uiPriority w:val="99"/>
    <w:semiHidden/>
    <w:unhideWhenUsed/>
    <w:rsid w:val="0029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4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40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61D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2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A3A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57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7E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@hsc.uta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scsurve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Reminder Email Template_EMS for Children Survey</vt:lpstr>
    </vt:vector>
  </TitlesOfParts>
  <Company>EDC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Reminder Email Template_EMS for Children Survey</dc:title>
  <dc:creator>EMSC Data Center</dc:creator>
  <cp:keywords>NEDARC, EDC, survey, data collection, template, communication, mail merge, email</cp:keywords>
  <cp:lastModifiedBy>Braden Green</cp:lastModifiedBy>
  <cp:revision>8</cp:revision>
  <cp:lastPrinted>2012-09-11T17:18:00Z</cp:lastPrinted>
  <dcterms:created xsi:type="dcterms:W3CDTF">2021-09-30T15:49:00Z</dcterms:created>
  <dcterms:modified xsi:type="dcterms:W3CDTF">2023-05-10T22:22:00Z</dcterms:modified>
</cp:coreProperties>
</file>